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24" w:rsidRDefault="00F03C24" w:rsidP="00F03C24">
      <w:pPr>
        <w:jc w:val="center"/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24" w:rsidRDefault="00280058" w:rsidP="00F0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МАЯКСКОГО </w:t>
      </w:r>
      <w:r w:rsidR="00F03C24">
        <w:rPr>
          <w:b/>
          <w:sz w:val="28"/>
          <w:szCs w:val="28"/>
        </w:rPr>
        <w:t xml:space="preserve"> СЕЛЬСКОГО ПОСЕЛЕНИЯ</w:t>
      </w:r>
    </w:p>
    <w:p w:rsidR="00F03C24" w:rsidRDefault="00F03C24" w:rsidP="00F0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F03C24" w:rsidRDefault="00F03C24" w:rsidP="00F0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F03C24" w:rsidRDefault="00902A88" w:rsidP="00902A8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 </w:t>
      </w:r>
    </w:p>
    <w:p w:rsidR="00F03C24" w:rsidRDefault="00902A88" w:rsidP="00F03C2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03.09</w:t>
      </w:r>
      <w:r w:rsidR="00F03C24">
        <w:rPr>
          <w:b w:val="0"/>
          <w:sz w:val="28"/>
          <w:szCs w:val="28"/>
        </w:rPr>
        <w:t xml:space="preserve">.2021 г. № </w:t>
      </w:r>
      <w:r>
        <w:rPr>
          <w:b w:val="0"/>
          <w:sz w:val="28"/>
          <w:szCs w:val="28"/>
        </w:rPr>
        <w:t>34</w:t>
      </w:r>
    </w:p>
    <w:p w:rsidR="00F03C24" w:rsidRDefault="00F03C24" w:rsidP="00F03C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03C24" w:rsidTr="00F03C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3C24" w:rsidRDefault="00F03C2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части полномочий в сфере </w:t>
            </w:r>
            <w:r>
              <w:rPr>
                <w:bCs/>
                <w:sz w:val="28"/>
                <w:szCs w:val="28"/>
              </w:rPr>
              <w:t>организации благоуст</w:t>
            </w:r>
            <w:r w:rsidR="00EA2BD4">
              <w:rPr>
                <w:bCs/>
                <w:sz w:val="28"/>
                <w:szCs w:val="28"/>
              </w:rPr>
              <w:t xml:space="preserve">ройства территории </w:t>
            </w:r>
            <w:proofErr w:type="spellStart"/>
            <w:r w:rsidR="00EA2BD4">
              <w:rPr>
                <w:bCs/>
                <w:sz w:val="28"/>
                <w:szCs w:val="28"/>
              </w:rPr>
              <w:t>Маякского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 сельского поселения </w:t>
            </w:r>
          </w:p>
        </w:tc>
      </w:tr>
    </w:tbl>
    <w:p w:rsidR="00F03C24" w:rsidRDefault="00F03C24" w:rsidP="00F03C24">
      <w:pPr>
        <w:tabs>
          <w:tab w:val="left" w:pos="426"/>
        </w:tabs>
        <w:rPr>
          <w:b/>
          <w:sz w:val="28"/>
          <w:szCs w:val="28"/>
        </w:rPr>
      </w:pPr>
    </w:p>
    <w:p w:rsidR="00F03C24" w:rsidRDefault="00B52B6F" w:rsidP="00B52B6F">
      <w:pPr>
        <w:pStyle w:val="3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F03C24">
        <w:rPr>
          <w:sz w:val="28"/>
          <w:szCs w:val="28"/>
        </w:rPr>
        <w:t>Руководствуясь пунктом 19 части 1, частью 3 статьи 14, частью 4 статьи 15 Федерального закона от 06.10.2003 № 131-Ф3 «Об общих принципах организации местного самоуправления в Российской Федерации»,  Жилищным кодексом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="00F03C24">
        <w:rPr>
          <w:sz w:val="28"/>
          <w:szCs w:val="28"/>
        </w:rPr>
        <w:t xml:space="preserve"> муниципальных программ формирования современной городской среды», Порядком заключения соглашений о передаче осуществления части своих полномочий между органами местного самоуправления Октябрьского муниципального района и сельских поселения, с целью реализации на территории Октябрьского муниципального района федерального приоритетного проекта «Формирование комфортной городской среды», руко</w:t>
      </w:r>
      <w:r w:rsidR="00EA2BD4">
        <w:rPr>
          <w:sz w:val="28"/>
          <w:szCs w:val="28"/>
        </w:rPr>
        <w:t xml:space="preserve">водствуясь Уставом          </w:t>
      </w:r>
      <w:proofErr w:type="spellStart"/>
      <w:r w:rsidR="00EA2BD4">
        <w:rPr>
          <w:sz w:val="28"/>
          <w:szCs w:val="28"/>
        </w:rPr>
        <w:t>Маякского</w:t>
      </w:r>
      <w:proofErr w:type="spellEnd"/>
      <w:r w:rsidR="00F03C24">
        <w:rPr>
          <w:sz w:val="28"/>
          <w:szCs w:val="28"/>
        </w:rPr>
        <w:t xml:space="preserve"> сельского поселения Октябрьского муниципального района, </w:t>
      </w:r>
    </w:p>
    <w:p w:rsidR="00F03C24" w:rsidRDefault="00EA2BD4" w:rsidP="00B52B6F">
      <w:pPr>
        <w:pStyle w:val="3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Маякского</w:t>
      </w:r>
      <w:proofErr w:type="spellEnd"/>
      <w:r w:rsidR="00F03C24">
        <w:rPr>
          <w:sz w:val="28"/>
          <w:szCs w:val="28"/>
        </w:rPr>
        <w:t xml:space="preserve"> сельского поселения </w:t>
      </w:r>
    </w:p>
    <w:p w:rsidR="00F03C24" w:rsidRPr="00B52B6F" w:rsidRDefault="00F03C24" w:rsidP="00B52B6F">
      <w:pPr>
        <w:pStyle w:val="3"/>
        <w:spacing w:after="0"/>
        <w:ind w:left="-567"/>
        <w:jc w:val="both"/>
        <w:rPr>
          <w:b/>
          <w:sz w:val="28"/>
          <w:szCs w:val="28"/>
        </w:rPr>
      </w:pPr>
      <w:r w:rsidRPr="00B52B6F">
        <w:rPr>
          <w:b/>
          <w:sz w:val="28"/>
          <w:szCs w:val="28"/>
        </w:rPr>
        <w:t>РЕШАЕТ:</w:t>
      </w:r>
    </w:p>
    <w:p w:rsidR="00F03C24" w:rsidRDefault="00F03C24" w:rsidP="00B52B6F">
      <w:pPr>
        <w:pStyle w:val="a3"/>
        <w:numPr>
          <w:ilvl w:val="0"/>
          <w:numId w:val="1"/>
        </w:numPr>
        <w:shd w:val="clear" w:color="auto" w:fill="auto"/>
        <w:spacing w:line="24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Передать с 01.0</w:t>
      </w:r>
      <w:r w:rsidR="00B52B6F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52B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31.12.2022 года, сроком на 1</w:t>
      </w:r>
      <w:r w:rsidR="00B52B6F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месяцев, осуществление полномочий по решению вопроса местного значения, предусмотренного пунктом 19 части 1, частью 4 статьи 14 Федерального закона от 06.10.2003 № 131-Ф3 «Об общих принципах организации местного самоуправления в Российской Федерации» по организации благоустройства территории сельского поселения в части: </w:t>
      </w:r>
    </w:p>
    <w:p w:rsidR="00F03C24" w:rsidRDefault="00F03C24" w:rsidP="00B52B6F">
      <w:pPr>
        <w:pStyle w:val="a3"/>
        <w:numPr>
          <w:ilvl w:val="1"/>
          <w:numId w:val="2"/>
        </w:numPr>
        <w:shd w:val="clear" w:color="auto" w:fill="auto"/>
        <w:tabs>
          <w:tab w:val="left" w:pos="709"/>
        </w:tabs>
        <w:spacing w:line="24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и реализации программы «Формирование современной городской с</w:t>
      </w:r>
      <w:r w:rsidR="00EA2BD4">
        <w:rPr>
          <w:sz w:val="28"/>
          <w:szCs w:val="28"/>
        </w:rPr>
        <w:t xml:space="preserve">реды на территории </w:t>
      </w:r>
      <w:proofErr w:type="spellStart"/>
      <w:r w:rsidR="00EA2BD4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на 2022 год»;</w:t>
      </w:r>
    </w:p>
    <w:p w:rsidR="00F03C24" w:rsidRDefault="00F03C24" w:rsidP="00F03C24">
      <w:pPr>
        <w:pStyle w:val="a3"/>
        <w:numPr>
          <w:ilvl w:val="1"/>
          <w:numId w:val="2"/>
        </w:numPr>
        <w:shd w:val="clear" w:color="auto" w:fill="auto"/>
        <w:spacing w:line="24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аукционной документации и проведения аукциона на проведение ремонта дворовых территорий, расположенных в границах поселения;</w:t>
      </w:r>
    </w:p>
    <w:p w:rsidR="00F03C24" w:rsidRDefault="00F03C24" w:rsidP="00B52B6F">
      <w:pPr>
        <w:pStyle w:val="a3"/>
        <w:numPr>
          <w:ilvl w:val="1"/>
          <w:numId w:val="2"/>
        </w:numPr>
        <w:shd w:val="clear" w:color="auto" w:fill="auto"/>
        <w:spacing w:line="240" w:lineRule="auto"/>
        <w:ind w:left="-426" w:firstLine="1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заключения, в соответствии с требованиями Федерального закона от </w:t>
      </w:r>
      <w:r>
        <w:rPr>
          <w:sz w:val="28"/>
          <w:szCs w:val="28"/>
        </w:rPr>
        <w:t xml:space="preserve">05.04.2013 № 44-ФЗ «О контрактной системе в сфере закупок товаров, работ, </w:t>
      </w:r>
      <w:r>
        <w:rPr>
          <w:sz w:val="28"/>
          <w:szCs w:val="28"/>
        </w:rPr>
        <w:lastRenderedPageBreak/>
        <w:t xml:space="preserve">услуг для обеспечения государственных и муниципальных нужд», </w:t>
      </w:r>
      <w:r>
        <w:rPr>
          <w:spacing w:val="-1"/>
          <w:sz w:val="28"/>
          <w:szCs w:val="28"/>
        </w:rPr>
        <w:t xml:space="preserve">муниципальных контрактов на выполнение работ по ремонту дворовых территорий, расположенных в границах поселения, </w:t>
      </w: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указанных работ;</w:t>
      </w:r>
    </w:p>
    <w:p w:rsidR="00F03C24" w:rsidRDefault="00F03C24" w:rsidP="00B52B6F">
      <w:pPr>
        <w:pStyle w:val="a3"/>
        <w:numPr>
          <w:ilvl w:val="1"/>
          <w:numId w:val="2"/>
        </w:numPr>
        <w:shd w:val="clear" w:color="auto" w:fill="auto"/>
        <w:spacing w:line="240" w:lineRule="auto"/>
        <w:ind w:left="-426" w:firstLine="14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осуществления </w:t>
      </w:r>
      <w:proofErr w:type="gramStart"/>
      <w:r>
        <w:rPr>
          <w:color w:val="000000"/>
          <w:spacing w:val="5"/>
          <w:sz w:val="28"/>
          <w:szCs w:val="28"/>
        </w:rPr>
        <w:t>контроля за</w:t>
      </w:r>
      <w:proofErr w:type="gramEnd"/>
      <w:r>
        <w:rPr>
          <w:color w:val="000000"/>
          <w:spacing w:val="5"/>
          <w:sz w:val="28"/>
          <w:szCs w:val="28"/>
        </w:rPr>
        <w:t xml:space="preserve"> целевым использованием денежных средств, выделенных на выполнение работ по п</w:t>
      </w:r>
      <w:r>
        <w:rPr>
          <w:sz w:val="28"/>
          <w:szCs w:val="28"/>
        </w:rPr>
        <w:t xml:space="preserve">роведению ремонта дворовых и общественных территорий, расположенных в границах поселения </w:t>
      </w:r>
      <w:r>
        <w:rPr>
          <w:color w:val="000000"/>
          <w:spacing w:val="5"/>
          <w:sz w:val="28"/>
          <w:szCs w:val="28"/>
        </w:rPr>
        <w:t>в форме субсидий из федерального, областного и местного бюджета сельского поселения;</w:t>
      </w:r>
    </w:p>
    <w:p w:rsidR="00F03C24" w:rsidRDefault="00F03C24" w:rsidP="00B52B6F">
      <w:pPr>
        <w:pStyle w:val="a3"/>
        <w:numPr>
          <w:ilvl w:val="1"/>
          <w:numId w:val="2"/>
        </w:numPr>
        <w:shd w:val="clear" w:color="auto" w:fill="auto"/>
        <w:spacing w:line="240" w:lineRule="auto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подписания справок о стоимости выполненных работ и затрат </w:t>
      </w:r>
      <w:r>
        <w:rPr>
          <w:color w:val="000000"/>
          <w:sz w:val="28"/>
          <w:szCs w:val="28"/>
        </w:rPr>
        <w:t xml:space="preserve">в рамках исполнения условий муниципальных контрактов на выполнение работ </w:t>
      </w:r>
      <w:r>
        <w:rPr>
          <w:spacing w:val="-1"/>
          <w:sz w:val="28"/>
          <w:szCs w:val="28"/>
        </w:rPr>
        <w:t>по ремонту дворовых территорий, расположенных в границах поселения.</w:t>
      </w:r>
    </w:p>
    <w:p w:rsidR="00F03C24" w:rsidRDefault="00F03C24" w:rsidP="00B52B6F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-426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Установить, что осуществление передаваемых на исполнение полномочий </w:t>
      </w:r>
      <w:r>
        <w:rPr>
          <w:sz w:val="28"/>
          <w:szCs w:val="28"/>
        </w:rPr>
        <w:t xml:space="preserve">в сфере организации благоустройства территории поселения </w:t>
      </w:r>
      <w:r>
        <w:rPr>
          <w:bCs/>
          <w:sz w:val="28"/>
          <w:szCs w:val="28"/>
        </w:rPr>
        <w:t xml:space="preserve"> передается органам местного самоуправления Октябрьского муниципального района в пределах межбюджетных трансфертов перед</w:t>
      </w:r>
      <w:r w:rsidR="00EA2BD4">
        <w:rPr>
          <w:bCs/>
          <w:sz w:val="28"/>
          <w:szCs w:val="28"/>
        </w:rPr>
        <w:t xml:space="preserve">аваемых из бюджета </w:t>
      </w:r>
      <w:proofErr w:type="spellStart"/>
      <w:r w:rsidR="00EA2BD4">
        <w:rPr>
          <w:bCs/>
          <w:sz w:val="28"/>
          <w:szCs w:val="28"/>
        </w:rPr>
        <w:t>Маякского</w:t>
      </w:r>
      <w:proofErr w:type="spellEnd"/>
      <w:r>
        <w:rPr>
          <w:bCs/>
          <w:sz w:val="28"/>
          <w:szCs w:val="28"/>
        </w:rPr>
        <w:t xml:space="preserve"> сельского поселения в бюджет Октябрьского муниципального района в размерах, </w:t>
      </w:r>
      <w:r>
        <w:rPr>
          <w:sz w:val="28"/>
          <w:szCs w:val="28"/>
        </w:rPr>
        <w:t>утвержденных в бюджете сельского поселения.</w:t>
      </w:r>
    </w:p>
    <w:p w:rsidR="00F03C24" w:rsidRDefault="00F03C24" w:rsidP="00B52B6F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-426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рамках реализации настоящего реш</w:t>
      </w:r>
      <w:r w:rsidR="00EA2BD4">
        <w:rPr>
          <w:bCs/>
          <w:sz w:val="28"/>
          <w:szCs w:val="28"/>
        </w:rPr>
        <w:t xml:space="preserve">ения администрации </w:t>
      </w:r>
      <w:proofErr w:type="spellStart"/>
      <w:r w:rsidR="00EA2BD4">
        <w:rPr>
          <w:bCs/>
          <w:sz w:val="28"/>
          <w:szCs w:val="28"/>
        </w:rPr>
        <w:t>Маякского</w:t>
      </w:r>
      <w:proofErr w:type="spellEnd"/>
      <w:r>
        <w:rPr>
          <w:bCs/>
          <w:sz w:val="28"/>
          <w:szCs w:val="28"/>
        </w:rPr>
        <w:t xml:space="preserve">  сельского поселения Октябрьского муниципального района:</w:t>
      </w:r>
    </w:p>
    <w:p w:rsidR="00F03C24" w:rsidRDefault="00F03C24" w:rsidP="00B52B6F">
      <w:pPr>
        <w:pStyle w:val="a3"/>
        <w:numPr>
          <w:ilvl w:val="1"/>
          <w:numId w:val="2"/>
        </w:numPr>
        <w:shd w:val="clear" w:color="auto" w:fill="auto"/>
        <w:spacing w:line="240" w:lineRule="auto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Гражданского кодекса Российской Федерации безвозмездно п</w:t>
      </w:r>
      <w:r>
        <w:rPr>
          <w:bCs/>
          <w:sz w:val="28"/>
          <w:szCs w:val="28"/>
        </w:rPr>
        <w:t xml:space="preserve">ередать администрации Октябрьского муниципального района разработанную проектно-сметную документацию. </w:t>
      </w:r>
    </w:p>
    <w:p w:rsidR="00F03C24" w:rsidRDefault="00F03C24" w:rsidP="00B52B6F">
      <w:pPr>
        <w:pStyle w:val="a3"/>
        <w:numPr>
          <w:ilvl w:val="1"/>
          <w:numId w:val="2"/>
        </w:numPr>
        <w:shd w:val="clear" w:color="auto" w:fill="auto"/>
        <w:spacing w:line="240" w:lineRule="auto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 администрацией Октябрьского муниципального района соглашение о передаче полномочий указанных в пункте 1 настоящего решения в части организации благоустройства территории поселения.</w:t>
      </w:r>
    </w:p>
    <w:p w:rsidR="00F03C24" w:rsidRDefault="00F03C24" w:rsidP="00B52B6F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обнародованию и размещению на </w:t>
      </w:r>
      <w:r w:rsidR="00EA2BD4">
        <w:rPr>
          <w:sz w:val="28"/>
          <w:szCs w:val="28"/>
        </w:rPr>
        <w:t xml:space="preserve">официальном сайте  </w:t>
      </w:r>
      <w:proofErr w:type="spellStart"/>
      <w:r w:rsidR="00EA2BD4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 информационно-коммуникационной сети «Интернет».</w:t>
      </w:r>
    </w:p>
    <w:p w:rsidR="00F03C24" w:rsidRDefault="00F03C24" w:rsidP="00F03C24">
      <w:pPr>
        <w:jc w:val="both"/>
        <w:rPr>
          <w:spacing w:val="1"/>
          <w:sz w:val="28"/>
          <w:szCs w:val="28"/>
        </w:rPr>
      </w:pPr>
    </w:p>
    <w:p w:rsidR="00F03C24" w:rsidRDefault="00F03C24" w:rsidP="00F03C24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>
        <w:rPr>
          <w:sz w:val="28"/>
          <w:szCs w:val="28"/>
        </w:rPr>
        <w:t>редседателя Совета депутатов</w:t>
      </w:r>
    </w:p>
    <w:p w:rsidR="00F03C24" w:rsidRDefault="00EA2BD4" w:rsidP="00F03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F03C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М.А. Селезнёва</w:t>
      </w:r>
    </w:p>
    <w:p w:rsidR="00904CAF" w:rsidRDefault="00904CAF" w:rsidP="00F03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AF" w:rsidRDefault="00904CAF" w:rsidP="00F03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AF" w:rsidRDefault="00904CAF" w:rsidP="00F03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AF" w:rsidRDefault="00904CAF" w:rsidP="00F03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AF" w:rsidRDefault="00904CAF" w:rsidP="00F03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AF" w:rsidRDefault="00904CAF" w:rsidP="00F03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AF" w:rsidRDefault="00904CAF" w:rsidP="00F03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AF" w:rsidRDefault="00904CAF" w:rsidP="00F03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AF" w:rsidRDefault="00904CAF" w:rsidP="00F03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AF" w:rsidRDefault="00904CAF" w:rsidP="00F03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AF" w:rsidRDefault="00904CAF" w:rsidP="00F03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AF" w:rsidRDefault="00904CAF" w:rsidP="00F03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AF" w:rsidRPr="005766BB" w:rsidRDefault="00904CAF" w:rsidP="00904CAF">
      <w:pPr>
        <w:jc w:val="center"/>
      </w:pPr>
      <w:r w:rsidRPr="005766BB">
        <w:rPr>
          <w:b/>
          <w:sz w:val="26"/>
          <w:szCs w:val="26"/>
        </w:rPr>
        <w:lastRenderedPageBreak/>
        <w:t>Соглашение № _</w:t>
      </w:r>
    </w:p>
    <w:p w:rsidR="00904CAF" w:rsidRPr="005766BB" w:rsidRDefault="00904CAF" w:rsidP="00904CAF">
      <w:pPr>
        <w:autoSpaceDE w:val="0"/>
        <w:autoSpaceDN w:val="0"/>
        <w:adjustRightInd w:val="0"/>
        <w:jc w:val="center"/>
      </w:pPr>
      <w:r w:rsidRPr="005766BB">
        <w:rPr>
          <w:b/>
          <w:sz w:val="26"/>
          <w:szCs w:val="26"/>
        </w:rPr>
        <w:t xml:space="preserve">о передаче осуществления части полномочий в сфере </w:t>
      </w:r>
      <w:r w:rsidRPr="005766BB">
        <w:rPr>
          <w:b/>
          <w:bCs/>
          <w:sz w:val="26"/>
          <w:szCs w:val="26"/>
        </w:rPr>
        <w:t>организации</w:t>
      </w:r>
    </w:p>
    <w:p w:rsidR="00904CAF" w:rsidRPr="005766BB" w:rsidRDefault="00904CAF" w:rsidP="00904CAF">
      <w:pPr>
        <w:autoSpaceDE w:val="0"/>
        <w:autoSpaceDN w:val="0"/>
        <w:adjustRightInd w:val="0"/>
        <w:jc w:val="center"/>
      </w:pPr>
      <w:r w:rsidRPr="005766BB">
        <w:rPr>
          <w:b/>
          <w:bCs/>
          <w:sz w:val="26"/>
          <w:szCs w:val="26"/>
        </w:rPr>
        <w:t>благоустройства территории сельских поселений</w:t>
      </w:r>
      <w:r w:rsidRPr="005766BB">
        <w:rPr>
          <w:sz w:val="26"/>
          <w:szCs w:val="26"/>
        </w:rPr>
        <w:t> </w:t>
      </w:r>
    </w:p>
    <w:p w:rsidR="00904CAF" w:rsidRDefault="00904CAF" w:rsidP="00904CAF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с._________________</w:t>
      </w:r>
      <w:r w:rsidRPr="005766BB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«01» января  2022</w:t>
      </w:r>
      <w:r w:rsidRPr="005766BB">
        <w:rPr>
          <w:sz w:val="26"/>
          <w:szCs w:val="26"/>
        </w:rPr>
        <w:t xml:space="preserve"> года</w:t>
      </w:r>
    </w:p>
    <w:p w:rsidR="00904CAF" w:rsidRDefault="00904CAF" w:rsidP="00904CAF">
      <w:pPr>
        <w:spacing w:before="100" w:beforeAutospacing="1" w:after="100" w:afterAutospacing="1"/>
      </w:pPr>
    </w:p>
    <w:p w:rsidR="00904CAF" w:rsidRPr="005766BB" w:rsidRDefault="00904CAF" w:rsidP="00904CAF">
      <w:pPr>
        <w:spacing w:before="100" w:beforeAutospacing="1" w:after="100" w:afterAutospacing="1"/>
      </w:pPr>
    </w:p>
    <w:p w:rsidR="00904CAF" w:rsidRDefault="00904CAF" w:rsidP="00904CAF">
      <w:pPr>
        <w:autoSpaceDE w:val="0"/>
        <w:autoSpaceDN w:val="0"/>
        <w:adjustRightInd w:val="0"/>
        <w:ind w:right="2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Маякского</w:t>
      </w:r>
      <w:proofErr w:type="spellEnd"/>
      <w:r w:rsidRPr="005766BB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 xml:space="preserve">я в лице главы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 сельского</w:t>
      </w:r>
      <w:r w:rsidRPr="005766BB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Хатынова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Бахадура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 w:rsidRPr="005766BB">
        <w:rPr>
          <w:sz w:val="28"/>
          <w:szCs w:val="28"/>
        </w:rPr>
        <w:t xml:space="preserve">, действующего на основании Устава поселения, именуемая в дальнейшем «Администрация поселения» и Администрация Октябрьского муниципального района, в лице Главы Октябрьского муниципального района </w:t>
      </w:r>
      <w:proofErr w:type="spellStart"/>
      <w:r w:rsidRPr="005766BB">
        <w:rPr>
          <w:sz w:val="28"/>
          <w:szCs w:val="28"/>
        </w:rPr>
        <w:t>Молчана</w:t>
      </w:r>
      <w:proofErr w:type="spellEnd"/>
      <w:r w:rsidRPr="005766BB">
        <w:rPr>
          <w:sz w:val="28"/>
          <w:szCs w:val="28"/>
        </w:rPr>
        <w:t xml:space="preserve"> Михаила Ивановича, действующего на основании Устава района, именуемая в дальнейшем «Администрация района», именуемые в дальнейшем «Стороны», руководствуясь статьей 14, частью 4 статьи 15 Федерального</w:t>
      </w:r>
      <w:proofErr w:type="gramEnd"/>
      <w:r w:rsidRPr="005766BB">
        <w:rPr>
          <w:sz w:val="28"/>
          <w:szCs w:val="28"/>
        </w:rPr>
        <w:t xml:space="preserve"> </w:t>
      </w:r>
      <w:proofErr w:type="gramStart"/>
      <w:r w:rsidRPr="005766BB">
        <w:rPr>
          <w:sz w:val="28"/>
          <w:szCs w:val="28"/>
        </w:rPr>
        <w:t>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5766BB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Маякского</w:t>
      </w:r>
      <w:proofErr w:type="spellEnd"/>
      <w:r w:rsidRPr="005766BB">
        <w:rPr>
          <w:sz w:val="28"/>
          <w:szCs w:val="28"/>
        </w:rPr>
        <w:t xml:space="preserve"> сельского поселения от </w:t>
      </w:r>
      <w:r w:rsidR="00045FB3">
        <w:rPr>
          <w:sz w:val="28"/>
          <w:szCs w:val="28"/>
        </w:rPr>
        <w:t>03.09.2021</w:t>
      </w:r>
      <w:r>
        <w:rPr>
          <w:sz w:val="28"/>
          <w:szCs w:val="28"/>
        </w:rPr>
        <w:t xml:space="preserve"> г.</w:t>
      </w:r>
      <w:r w:rsidRPr="005766BB">
        <w:rPr>
          <w:sz w:val="28"/>
          <w:szCs w:val="28"/>
        </w:rPr>
        <w:t xml:space="preserve"> № </w:t>
      </w:r>
      <w:r w:rsidR="00045FB3">
        <w:rPr>
          <w:sz w:val="28"/>
          <w:szCs w:val="28"/>
        </w:rPr>
        <w:t>34</w:t>
      </w:r>
      <w:r w:rsidRPr="005766BB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части </w:t>
      </w:r>
      <w:r w:rsidRPr="005766BB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в сфере организации благоустройства территории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Pr="005766BB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Собрания депутатов Октябрьского муниципального района от ___.___.202__г. № ___ «</w:t>
      </w:r>
      <w:r w:rsidRPr="00A46D09">
        <w:rPr>
          <w:sz w:val="28"/>
          <w:szCs w:val="28"/>
        </w:rPr>
        <w:t>О принятии органами местного самоуправления Октябрьского муниципального района части полномочий сельских поселений в</w:t>
      </w:r>
      <w:proofErr w:type="gramEnd"/>
      <w:r w:rsidRPr="00A46D09">
        <w:rPr>
          <w:sz w:val="28"/>
          <w:szCs w:val="28"/>
        </w:rPr>
        <w:t xml:space="preserve"> </w:t>
      </w:r>
      <w:proofErr w:type="gramStart"/>
      <w:r w:rsidRPr="00A46D09">
        <w:rPr>
          <w:sz w:val="28"/>
          <w:szCs w:val="28"/>
        </w:rPr>
        <w:t>сфере</w:t>
      </w:r>
      <w:proofErr w:type="gramEnd"/>
      <w:r w:rsidRPr="00A46D09">
        <w:rPr>
          <w:sz w:val="28"/>
          <w:szCs w:val="28"/>
        </w:rPr>
        <w:t xml:space="preserve"> </w:t>
      </w:r>
      <w:r w:rsidRPr="00A46D09">
        <w:rPr>
          <w:bCs/>
          <w:sz w:val="28"/>
          <w:szCs w:val="28"/>
        </w:rPr>
        <w:t>организации благоустройства территории сельского поселения</w:t>
      </w:r>
      <w:r>
        <w:rPr>
          <w:sz w:val="28"/>
          <w:szCs w:val="28"/>
        </w:rPr>
        <w:t xml:space="preserve">» </w:t>
      </w:r>
      <w:r w:rsidRPr="005766BB">
        <w:rPr>
          <w:sz w:val="28"/>
          <w:szCs w:val="28"/>
        </w:rPr>
        <w:t>пришли к соглашению о нижеследующем:</w:t>
      </w:r>
    </w:p>
    <w:p w:rsidR="00904CAF" w:rsidRDefault="00904CAF" w:rsidP="00904CAF">
      <w:pPr>
        <w:autoSpaceDE w:val="0"/>
        <w:autoSpaceDN w:val="0"/>
        <w:adjustRightInd w:val="0"/>
        <w:ind w:right="27" w:firstLine="708"/>
        <w:jc w:val="both"/>
        <w:rPr>
          <w:bCs/>
          <w:sz w:val="28"/>
          <w:szCs w:val="28"/>
        </w:rPr>
      </w:pPr>
    </w:p>
    <w:p w:rsidR="00904CAF" w:rsidRPr="00A46D09" w:rsidRDefault="00904CAF" w:rsidP="00904CAF">
      <w:pPr>
        <w:autoSpaceDE w:val="0"/>
        <w:autoSpaceDN w:val="0"/>
        <w:adjustRightInd w:val="0"/>
        <w:ind w:right="27" w:firstLine="708"/>
        <w:jc w:val="both"/>
        <w:rPr>
          <w:bCs/>
          <w:sz w:val="28"/>
          <w:szCs w:val="28"/>
        </w:rPr>
      </w:pPr>
    </w:p>
    <w:p w:rsidR="00904CAF" w:rsidRDefault="00904CAF" w:rsidP="00904CAF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5766BB">
        <w:rPr>
          <w:b/>
          <w:sz w:val="26"/>
          <w:szCs w:val="26"/>
        </w:rPr>
        <w:t xml:space="preserve"> 1. Предмет Соглашения</w:t>
      </w:r>
    </w:p>
    <w:p w:rsidR="00904CAF" w:rsidRPr="005766BB" w:rsidRDefault="00904CAF" w:rsidP="00904CAF">
      <w:pPr>
        <w:spacing w:before="100" w:beforeAutospacing="1" w:after="100" w:afterAutospacing="1"/>
        <w:jc w:val="center"/>
      </w:pPr>
    </w:p>
    <w:p w:rsidR="00904CAF" w:rsidRPr="005766BB" w:rsidRDefault="00904CAF" w:rsidP="00904CAF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766BB">
        <w:rPr>
          <w:sz w:val="26"/>
          <w:szCs w:val="26"/>
        </w:rPr>
        <w:t>1.1</w:t>
      </w:r>
      <w:r w:rsidRPr="005766BB">
        <w:rPr>
          <w:sz w:val="28"/>
          <w:szCs w:val="28"/>
        </w:rPr>
        <w:t xml:space="preserve">. Администрация </w:t>
      </w:r>
      <w:proofErr w:type="spellStart"/>
      <w:r>
        <w:rPr>
          <w:sz w:val="28"/>
          <w:szCs w:val="28"/>
        </w:rPr>
        <w:t>Маякского</w:t>
      </w:r>
      <w:proofErr w:type="spellEnd"/>
      <w:r w:rsidRPr="00F14D9E">
        <w:rPr>
          <w:sz w:val="28"/>
          <w:szCs w:val="28"/>
        </w:rPr>
        <w:t xml:space="preserve"> </w:t>
      </w:r>
      <w:r w:rsidRPr="005766BB">
        <w:rPr>
          <w:sz w:val="28"/>
          <w:szCs w:val="28"/>
        </w:rPr>
        <w:t xml:space="preserve">сельского поселения передает Администрации района осуществление части следующих полномочий в сфере </w:t>
      </w:r>
      <w:r w:rsidRPr="005766BB">
        <w:rPr>
          <w:bCs/>
          <w:sz w:val="28"/>
          <w:szCs w:val="28"/>
        </w:rPr>
        <w:t>организации благоустройства территории сельских поселений:</w:t>
      </w:r>
    </w:p>
    <w:p w:rsidR="00904CAF" w:rsidRDefault="00904CAF" w:rsidP="00904CAF">
      <w:pPr>
        <w:pStyle w:val="a3"/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66BB">
        <w:rPr>
          <w:sz w:val="28"/>
          <w:szCs w:val="28"/>
        </w:rPr>
        <w:t xml:space="preserve">1.1.         </w:t>
      </w:r>
      <w:r w:rsidRPr="001A7E07">
        <w:rPr>
          <w:sz w:val="28"/>
          <w:szCs w:val="28"/>
        </w:rPr>
        <w:t>р</w:t>
      </w:r>
      <w:r>
        <w:rPr>
          <w:sz w:val="28"/>
          <w:szCs w:val="28"/>
        </w:rPr>
        <w:t>азработки и реализации программ по</w:t>
      </w:r>
      <w:r w:rsidRPr="001A7E07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 w:rsidRPr="007603D2">
        <w:rPr>
          <w:sz w:val="28"/>
          <w:szCs w:val="28"/>
        </w:rPr>
        <w:t xml:space="preserve"> современной городской среды на территории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на 2022 год</w:t>
      </w:r>
      <w:r w:rsidRPr="007603D2">
        <w:rPr>
          <w:sz w:val="28"/>
          <w:szCs w:val="28"/>
        </w:rPr>
        <w:t>;</w:t>
      </w:r>
    </w:p>
    <w:p w:rsidR="00904CAF" w:rsidRDefault="00904CAF" w:rsidP="00904CAF">
      <w:pPr>
        <w:pStyle w:val="a3"/>
        <w:tabs>
          <w:tab w:val="left" w:pos="709"/>
        </w:tabs>
        <w:ind w:left="142"/>
        <w:jc w:val="both"/>
        <w:rPr>
          <w:sz w:val="28"/>
          <w:szCs w:val="28"/>
        </w:rPr>
      </w:pPr>
    </w:p>
    <w:p w:rsidR="00904CAF" w:rsidRDefault="00904CAF" w:rsidP="00904CAF">
      <w:pPr>
        <w:pStyle w:val="a3"/>
        <w:tabs>
          <w:tab w:val="left" w:pos="709"/>
        </w:tabs>
        <w:ind w:left="142"/>
        <w:jc w:val="both"/>
        <w:rPr>
          <w:sz w:val="28"/>
          <w:szCs w:val="28"/>
        </w:rPr>
      </w:pPr>
    </w:p>
    <w:p w:rsidR="00904CAF" w:rsidRPr="007603D2" w:rsidRDefault="00904CAF" w:rsidP="00904CAF">
      <w:pPr>
        <w:pStyle w:val="a3"/>
        <w:tabs>
          <w:tab w:val="left" w:pos="709"/>
        </w:tabs>
        <w:ind w:left="142"/>
        <w:jc w:val="both"/>
        <w:rPr>
          <w:sz w:val="28"/>
          <w:szCs w:val="28"/>
        </w:rPr>
      </w:pPr>
    </w:p>
    <w:p w:rsidR="00904CAF" w:rsidRPr="006A7908" w:rsidRDefault="00904CAF" w:rsidP="00904CAF">
      <w:pPr>
        <w:jc w:val="center"/>
        <w:rPr>
          <w:b/>
          <w:sz w:val="28"/>
          <w:szCs w:val="28"/>
        </w:rPr>
      </w:pPr>
      <w:r w:rsidRPr="006A7908">
        <w:rPr>
          <w:b/>
          <w:sz w:val="28"/>
          <w:szCs w:val="28"/>
        </w:rPr>
        <w:t>2. Права и обязанности Сторон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6A7908">
        <w:rPr>
          <w:sz w:val="28"/>
          <w:szCs w:val="28"/>
        </w:rPr>
        <w:t xml:space="preserve">Во исполнение настоящего Соглашения: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2.1. Администрация района: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Организует реализацию муниципальной программы </w:t>
      </w:r>
      <w:r w:rsidRPr="007B2A8B">
        <w:rPr>
          <w:sz w:val="28"/>
          <w:szCs w:val="28"/>
        </w:rPr>
        <w:t>«Формирование современной</w:t>
      </w:r>
      <w:r w:rsidRPr="006A7908">
        <w:rPr>
          <w:color w:val="FF0000"/>
          <w:sz w:val="28"/>
          <w:szCs w:val="28"/>
        </w:rPr>
        <w:t xml:space="preserve"> </w:t>
      </w:r>
      <w:r w:rsidRPr="007B2A8B">
        <w:rPr>
          <w:sz w:val="28"/>
          <w:szCs w:val="28"/>
        </w:rPr>
        <w:t>городской среды на территории Октябрьского муни</w:t>
      </w:r>
      <w:r>
        <w:rPr>
          <w:sz w:val="28"/>
          <w:szCs w:val="28"/>
        </w:rPr>
        <w:t>ципального района на 2022</w:t>
      </w:r>
      <w:r w:rsidRPr="007B2A8B">
        <w:rPr>
          <w:sz w:val="28"/>
          <w:szCs w:val="28"/>
        </w:rPr>
        <w:t xml:space="preserve"> год» </w:t>
      </w:r>
      <w:r w:rsidRPr="006A790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Маякского</w:t>
      </w:r>
      <w:proofErr w:type="spellEnd"/>
      <w:r w:rsidRPr="006A79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</w:t>
      </w:r>
      <w:r w:rsidRPr="006A7908">
        <w:rPr>
          <w:sz w:val="28"/>
          <w:szCs w:val="28"/>
        </w:rPr>
        <w:t xml:space="preserve"> муниципального района;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Осуществляет подготовку аукционной документации и проведение аукциона на проведение ремонта дворовых </w:t>
      </w:r>
      <w:r>
        <w:rPr>
          <w:sz w:val="28"/>
          <w:szCs w:val="28"/>
        </w:rPr>
        <w:t xml:space="preserve">и общественных </w:t>
      </w:r>
      <w:r w:rsidRPr="006A7908">
        <w:rPr>
          <w:sz w:val="28"/>
          <w:szCs w:val="28"/>
        </w:rPr>
        <w:t xml:space="preserve">территорий, расположенных в границах поселения;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>- Организует заключение,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муниципальных контрактов на выполнение работ по ремонту дворовых</w:t>
      </w:r>
      <w:r>
        <w:rPr>
          <w:sz w:val="28"/>
          <w:szCs w:val="28"/>
        </w:rPr>
        <w:t xml:space="preserve"> и общественных</w:t>
      </w:r>
      <w:r w:rsidRPr="006A7908">
        <w:rPr>
          <w:sz w:val="28"/>
          <w:szCs w:val="28"/>
        </w:rPr>
        <w:t xml:space="preserve"> территорий, расположенных в границах поселения, осуществляет </w:t>
      </w:r>
      <w:proofErr w:type="gramStart"/>
      <w:r w:rsidRPr="006A7908">
        <w:rPr>
          <w:sz w:val="28"/>
          <w:szCs w:val="28"/>
        </w:rPr>
        <w:t>контроль за</w:t>
      </w:r>
      <w:proofErr w:type="gramEnd"/>
      <w:r w:rsidRPr="006A7908">
        <w:rPr>
          <w:sz w:val="28"/>
          <w:szCs w:val="28"/>
        </w:rPr>
        <w:t xml:space="preserve"> выполнением указанных работ;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Ведет </w:t>
      </w:r>
      <w:proofErr w:type="gramStart"/>
      <w:r w:rsidRPr="006A7908">
        <w:rPr>
          <w:sz w:val="28"/>
          <w:szCs w:val="28"/>
        </w:rPr>
        <w:t>контроль за</w:t>
      </w:r>
      <w:proofErr w:type="gramEnd"/>
      <w:r w:rsidRPr="006A7908">
        <w:rPr>
          <w:sz w:val="28"/>
          <w:szCs w:val="28"/>
        </w:rPr>
        <w:t xml:space="preserve"> целевым использованием денежных средств, выделенных на выполнение работ по проведению ремонта дворовых</w:t>
      </w:r>
      <w:r>
        <w:rPr>
          <w:sz w:val="28"/>
          <w:szCs w:val="28"/>
        </w:rPr>
        <w:t xml:space="preserve"> и общественных</w:t>
      </w:r>
      <w:r w:rsidRPr="006A7908">
        <w:rPr>
          <w:sz w:val="28"/>
          <w:szCs w:val="28"/>
        </w:rPr>
        <w:t xml:space="preserve"> территорий, расположенных в границах поселения в форме </w:t>
      </w:r>
      <w:r w:rsidRPr="00F47957">
        <w:rPr>
          <w:sz w:val="28"/>
          <w:szCs w:val="28"/>
        </w:rPr>
        <w:t>межбюджетных трансфер</w:t>
      </w:r>
      <w:r>
        <w:rPr>
          <w:sz w:val="28"/>
          <w:szCs w:val="28"/>
        </w:rPr>
        <w:t>т</w:t>
      </w:r>
      <w:r w:rsidRPr="00F4795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6A7908">
        <w:rPr>
          <w:sz w:val="28"/>
          <w:szCs w:val="28"/>
        </w:rPr>
        <w:t xml:space="preserve"> из федерального, областного и местного бюджета;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>- Осуществляет подписание справок о стоимости выполненных работ и затрат в рамках исполнения условий муниципальных контрактов на выполнение работ по ремонту дворовых</w:t>
      </w:r>
      <w:r>
        <w:rPr>
          <w:sz w:val="28"/>
          <w:szCs w:val="28"/>
        </w:rPr>
        <w:t xml:space="preserve"> и общественных</w:t>
      </w:r>
      <w:r w:rsidRPr="006A7908">
        <w:rPr>
          <w:sz w:val="28"/>
          <w:szCs w:val="28"/>
        </w:rPr>
        <w:t xml:space="preserve"> территорий, расположенных в границах поселения;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Самостоятельно определяет порядок осуществления передаваемых полномочий в соответствии с условиями настоящего Соглашения; </w:t>
      </w:r>
    </w:p>
    <w:p w:rsidR="00904CAF" w:rsidRDefault="00904CAF" w:rsidP="00904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Запрашивает у Администрации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информацию, необходимую для осуществления полномочий, предусмотренных настоящим Соглашением;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Определяет сотрудников Администрации района, в должностные обязанности которых входит осуществление полномочий, передаваемых в соответствии с настоящим Соглашением;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Исполняет переданные полномочия в соответствии с требованиями действующего законодательства;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Ежегодно (до 10 июля и 20 декабря текущего года) представляет отчет об осуществлении переданных в соответствии с настоящим Соглашением полномочий, включая сводный отчет о расходовании средств </w:t>
      </w:r>
      <w:r w:rsidRPr="00F47957">
        <w:rPr>
          <w:sz w:val="28"/>
          <w:szCs w:val="28"/>
        </w:rPr>
        <w:t xml:space="preserve"> межбюджетных трансфертов</w:t>
      </w:r>
      <w:r w:rsidRPr="006A7908">
        <w:rPr>
          <w:sz w:val="28"/>
          <w:szCs w:val="28"/>
        </w:rPr>
        <w:t xml:space="preserve">, переданных для их осуществления.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2.2. Администрация поселения: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Передает разработанную проектно-сметную документацию с положительным заключением государственной экспертизы смет на проведение ремонта дворовых территорий, расположенных в границах поселения;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Представляет необходимые дополнительные сведения в соответствии с запросом работников Администрации района;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lastRenderedPageBreak/>
        <w:t xml:space="preserve">- Обеспечивает финансовыми средствами осуществление органами местного самоуправления района передаваемых в соответствии с настоящим Соглашением полномочий в соответствии с разделом 3 настоящего Соглашения;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вправе получать информацию о порядке осуществления Администрацией района переданных полномочий на основании запросов. 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Порядок осуществления иных полномочий, передаваемых в соответствии с настоящим Соглашением, определяется Сторонами в рабочем порядке (путем обмена письмами и по электронной почте) по мере необходимости. 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</w:p>
    <w:p w:rsidR="00904CAF" w:rsidRDefault="00904CAF" w:rsidP="00904CAF">
      <w:pPr>
        <w:ind w:firstLine="708"/>
        <w:jc w:val="center"/>
        <w:rPr>
          <w:b/>
          <w:sz w:val="28"/>
          <w:szCs w:val="28"/>
        </w:rPr>
      </w:pPr>
      <w:r w:rsidRPr="00666F36">
        <w:rPr>
          <w:b/>
          <w:sz w:val="28"/>
          <w:szCs w:val="28"/>
        </w:rPr>
        <w:t>3. Порядок финансирования передаваемых полномочий</w:t>
      </w:r>
    </w:p>
    <w:p w:rsidR="00904CAF" w:rsidRPr="00666F36" w:rsidRDefault="00904CAF" w:rsidP="00904CAF">
      <w:pPr>
        <w:ind w:firstLine="708"/>
        <w:jc w:val="center"/>
        <w:rPr>
          <w:b/>
          <w:sz w:val="28"/>
          <w:szCs w:val="28"/>
        </w:rPr>
      </w:pPr>
    </w:p>
    <w:p w:rsidR="00904CAF" w:rsidRPr="005766BB" w:rsidRDefault="00904CAF" w:rsidP="00904CA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3.1. </w:t>
      </w:r>
      <w:r w:rsidRPr="005766BB">
        <w:rPr>
          <w:sz w:val="28"/>
          <w:szCs w:val="28"/>
        </w:rPr>
        <w:t>Администрация поселения обеспечивает в установленном порядке Администрацию района финансовыми средствами необходимыми для осуществления полномочий по формированию и размещению муниципального заказа в части переданных полномочий.</w:t>
      </w:r>
    </w:p>
    <w:p w:rsidR="00904CAF" w:rsidRDefault="00904CAF" w:rsidP="00904CA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766BB">
        <w:rPr>
          <w:sz w:val="28"/>
          <w:szCs w:val="28"/>
        </w:rPr>
        <w:t xml:space="preserve">3.2. </w:t>
      </w:r>
      <w:proofErr w:type="gramStart"/>
      <w:r w:rsidRPr="005766BB">
        <w:rPr>
          <w:sz w:val="28"/>
          <w:szCs w:val="28"/>
        </w:rPr>
        <w:t xml:space="preserve">Передаваемые настоящим Соглашением полномочия осуществляются за счет </w:t>
      </w:r>
      <w:r>
        <w:rPr>
          <w:sz w:val="28"/>
          <w:szCs w:val="28"/>
        </w:rPr>
        <w:t xml:space="preserve">иных </w:t>
      </w:r>
      <w:r w:rsidRPr="005766BB">
        <w:rPr>
          <w:sz w:val="28"/>
          <w:szCs w:val="28"/>
        </w:rPr>
        <w:t xml:space="preserve">межбюджетных трансфертов, предоставляемых из бюджета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 </w:t>
      </w:r>
      <w:r w:rsidRPr="005766BB">
        <w:rPr>
          <w:sz w:val="28"/>
          <w:szCs w:val="28"/>
        </w:rPr>
        <w:t xml:space="preserve">сельского поселения в бюджет </w:t>
      </w:r>
      <w:r>
        <w:rPr>
          <w:sz w:val="28"/>
          <w:szCs w:val="28"/>
        </w:rPr>
        <w:t>Октябрьского муниципального района, целевых межбюджетных трансфертов из областного и федеральных бюджетов.</w:t>
      </w:r>
      <w:proofErr w:type="gramEnd"/>
    </w:p>
    <w:p w:rsidR="00904CAF" w:rsidRDefault="00904CAF" w:rsidP="00904CA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766BB">
        <w:rPr>
          <w:sz w:val="28"/>
          <w:szCs w:val="28"/>
        </w:rPr>
        <w:t xml:space="preserve">3.3. Объем </w:t>
      </w:r>
      <w:r>
        <w:rPr>
          <w:sz w:val="28"/>
          <w:szCs w:val="28"/>
        </w:rPr>
        <w:t xml:space="preserve">иных </w:t>
      </w:r>
      <w:r w:rsidRPr="005766BB">
        <w:rPr>
          <w:sz w:val="28"/>
          <w:szCs w:val="28"/>
        </w:rPr>
        <w:t xml:space="preserve">межбюджетных трансфертов, предоставляемый в бюджет </w:t>
      </w:r>
      <w:r>
        <w:rPr>
          <w:sz w:val="28"/>
          <w:szCs w:val="28"/>
        </w:rPr>
        <w:t>Октябрьского</w:t>
      </w:r>
      <w:r w:rsidRPr="005766BB">
        <w:rPr>
          <w:sz w:val="28"/>
          <w:szCs w:val="28"/>
        </w:rPr>
        <w:t xml:space="preserve"> муниципального района, предусматривается в решении Совета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 сельского поселения </w:t>
      </w:r>
      <w:r w:rsidRPr="005766BB">
        <w:rPr>
          <w:sz w:val="28"/>
          <w:szCs w:val="28"/>
        </w:rPr>
        <w:t xml:space="preserve"> о бюджете на соответствующий год. </w:t>
      </w:r>
    </w:p>
    <w:p w:rsidR="00904CAF" w:rsidRPr="005766BB" w:rsidRDefault="00904CAF" w:rsidP="00904CA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904CAF" w:rsidRPr="00666F36" w:rsidRDefault="00904CAF" w:rsidP="00904CAF">
      <w:pPr>
        <w:ind w:firstLine="708"/>
        <w:jc w:val="center"/>
        <w:rPr>
          <w:b/>
          <w:sz w:val="28"/>
          <w:szCs w:val="28"/>
        </w:rPr>
      </w:pPr>
      <w:r w:rsidRPr="00666F36">
        <w:rPr>
          <w:b/>
          <w:sz w:val="28"/>
          <w:szCs w:val="28"/>
        </w:rPr>
        <w:t>4. Срок действия Соглашения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Настоящее Соглашение заключено с </w:t>
      </w:r>
      <w:r>
        <w:rPr>
          <w:sz w:val="28"/>
          <w:szCs w:val="28"/>
        </w:rPr>
        <w:t>01 января 2022</w:t>
      </w:r>
      <w:r w:rsidRPr="006A7908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22</w:t>
      </w:r>
      <w:r w:rsidRPr="006A7908">
        <w:rPr>
          <w:sz w:val="28"/>
          <w:szCs w:val="28"/>
        </w:rPr>
        <w:t xml:space="preserve"> года. 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</w:p>
    <w:p w:rsidR="00904CAF" w:rsidRDefault="00904CAF" w:rsidP="00904CAF">
      <w:pPr>
        <w:ind w:firstLine="708"/>
        <w:jc w:val="center"/>
        <w:rPr>
          <w:b/>
          <w:sz w:val="28"/>
          <w:szCs w:val="28"/>
        </w:rPr>
      </w:pPr>
    </w:p>
    <w:p w:rsidR="00904CAF" w:rsidRDefault="00904CAF" w:rsidP="00904CAF">
      <w:pPr>
        <w:ind w:firstLine="708"/>
        <w:jc w:val="center"/>
        <w:rPr>
          <w:sz w:val="28"/>
          <w:szCs w:val="28"/>
        </w:rPr>
      </w:pPr>
      <w:r w:rsidRPr="00160BAC">
        <w:rPr>
          <w:b/>
          <w:sz w:val="28"/>
          <w:szCs w:val="28"/>
        </w:rPr>
        <w:t>5. Изменение условий Соглашения, прекращение действия Соглашения</w:t>
      </w:r>
      <w:r w:rsidRPr="006A7908">
        <w:rPr>
          <w:sz w:val="28"/>
          <w:szCs w:val="28"/>
        </w:rPr>
        <w:t xml:space="preserve"> </w:t>
      </w:r>
    </w:p>
    <w:p w:rsidR="00904CAF" w:rsidRDefault="00904CAF" w:rsidP="00904CAF">
      <w:pPr>
        <w:ind w:firstLine="708"/>
        <w:jc w:val="center"/>
        <w:rPr>
          <w:sz w:val="28"/>
          <w:szCs w:val="28"/>
        </w:rPr>
      </w:pP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5.1. Изменение условий настоящего Соглашения осуществляется по взаимному согласию Сторон путем внесения в него изменений и дополнений. 5.2. Соглашение подлежит изменению или расторжению в случае внесения изменений и дополнений в законодательство Российской Федерации, </w:t>
      </w:r>
      <w:r w:rsidRPr="006A7908">
        <w:rPr>
          <w:sz w:val="28"/>
          <w:szCs w:val="28"/>
        </w:rPr>
        <w:lastRenderedPageBreak/>
        <w:t xml:space="preserve">регулирующее порядок заключения соглашений о передаче осуществления полномочия.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5.3. Основанием прекращения действия настоящего Соглашения является истечение срока его действия.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5.4. Основаниями досрочного прекращения действия настоящего Соглашения являются: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соглашение Сторон;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существенное нарушение условий настоящего Соглашения. </w:t>
      </w:r>
      <w:r>
        <w:rPr>
          <w:sz w:val="28"/>
          <w:szCs w:val="28"/>
        </w:rPr>
        <w:t xml:space="preserve"> </w:t>
      </w:r>
      <w:r w:rsidRPr="006A7908">
        <w:rPr>
          <w:sz w:val="28"/>
          <w:szCs w:val="28"/>
        </w:rPr>
        <w:t>В указанном случае Соглашение может быть расторгнуто в одностороннем порядке при условии письменного уведомления в</w:t>
      </w:r>
      <w:r>
        <w:rPr>
          <w:sz w:val="28"/>
          <w:szCs w:val="28"/>
        </w:rPr>
        <w:t xml:space="preserve">торой Стороны за 2 месяца. </w:t>
      </w:r>
    </w:p>
    <w:p w:rsidR="00904CAF" w:rsidRDefault="00904CAF" w:rsidP="00904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6A7908">
        <w:rPr>
          <w:sz w:val="28"/>
          <w:szCs w:val="28"/>
        </w:rPr>
        <w:t xml:space="preserve">Существенным является следующее нарушение настоящего Соглашения: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>5.5.1. Со стороны Администрации поселения: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не перечисление в установленный срок средств </w:t>
      </w:r>
      <w:r w:rsidRPr="00F47957">
        <w:rPr>
          <w:sz w:val="28"/>
          <w:szCs w:val="28"/>
        </w:rPr>
        <w:t>межбюджетных трансфертов</w:t>
      </w:r>
      <w:r w:rsidRPr="006A7908">
        <w:rPr>
          <w:sz w:val="28"/>
          <w:szCs w:val="28"/>
        </w:rPr>
        <w:t xml:space="preserve">;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не предоставление разработанной проектно-сметной документации с положительным заключением государственной экспертизы смет на проведение ремонта дворовых территорий, расположенных в границах поселения;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5.5.2. Со стороны Администрации района: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неисполнение или ненадлежащее исполнение Администрацией района переданных полномочий.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>5.6. Досрочное расторжение настоящего Соглашения влечет за собой возврат перечисленных межбюджетных трансфертов, за вычетом фактических расходов, произведенных на осуществление переданных полномочий, в 30-дневный срок с момента подписания Соглашения о расторжении или получении письменного уведомления о расторжении Соглашения</w:t>
      </w:r>
      <w:r>
        <w:rPr>
          <w:sz w:val="28"/>
          <w:szCs w:val="28"/>
        </w:rPr>
        <w:t>.</w:t>
      </w:r>
    </w:p>
    <w:p w:rsidR="00904CAF" w:rsidRDefault="00904CAF" w:rsidP="00904CAF">
      <w:pPr>
        <w:jc w:val="both"/>
        <w:rPr>
          <w:sz w:val="28"/>
          <w:szCs w:val="28"/>
        </w:rPr>
      </w:pPr>
    </w:p>
    <w:p w:rsidR="00904CAF" w:rsidRDefault="00904CAF" w:rsidP="00904CAF">
      <w:pPr>
        <w:jc w:val="both"/>
        <w:rPr>
          <w:sz w:val="28"/>
          <w:szCs w:val="28"/>
        </w:rPr>
      </w:pPr>
    </w:p>
    <w:p w:rsidR="00904CAF" w:rsidRDefault="00904CAF" w:rsidP="00904CAF">
      <w:pPr>
        <w:jc w:val="both"/>
        <w:rPr>
          <w:sz w:val="28"/>
          <w:szCs w:val="28"/>
        </w:rPr>
      </w:pPr>
    </w:p>
    <w:p w:rsidR="00904CAF" w:rsidRDefault="00904CAF" w:rsidP="00904CAF">
      <w:pPr>
        <w:jc w:val="both"/>
        <w:rPr>
          <w:sz w:val="28"/>
          <w:szCs w:val="28"/>
        </w:rPr>
      </w:pPr>
    </w:p>
    <w:p w:rsidR="00904CAF" w:rsidRDefault="00904CAF" w:rsidP="00904CAF">
      <w:pPr>
        <w:jc w:val="both"/>
        <w:rPr>
          <w:sz w:val="28"/>
          <w:szCs w:val="28"/>
        </w:rPr>
      </w:pPr>
    </w:p>
    <w:p w:rsidR="00904CAF" w:rsidRDefault="00904CAF" w:rsidP="00904CAF">
      <w:pPr>
        <w:jc w:val="both"/>
        <w:rPr>
          <w:sz w:val="28"/>
          <w:szCs w:val="28"/>
        </w:rPr>
      </w:pPr>
    </w:p>
    <w:p w:rsidR="00904CAF" w:rsidRDefault="00904CAF" w:rsidP="00904CAF">
      <w:pPr>
        <w:jc w:val="center"/>
        <w:rPr>
          <w:b/>
          <w:sz w:val="28"/>
          <w:szCs w:val="28"/>
        </w:rPr>
      </w:pPr>
      <w:r w:rsidRPr="00160BAC">
        <w:rPr>
          <w:b/>
          <w:sz w:val="28"/>
          <w:szCs w:val="28"/>
        </w:rPr>
        <w:t>6. Урегулирование споров</w:t>
      </w:r>
    </w:p>
    <w:p w:rsidR="00904CAF" w:rsidRPr="00160BAC" w:rsidRDefault="00904CAF" w:rsidP="00904CAF">
      <w:pPr>
        <w:jc w:val="center"/>
        <w:rPr>
          <w:b/>
          <w:sz w:val="28"/>
          <w:szCs w:val="28"/>
        </w:rPr>
      </w:pP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переговоров. 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При не достижении взаимоприемлемого решения Стороны вправе передать спорный вопрос на разрешение в суд. 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6.2. </w:t>
      </w:r>
      <w:proofErr w:type="gramStart"/>
      <w:r w:rsidRPr="006A7908">
        <w:rPr>
          <w:sz w:val="28"/>
          <w:szCs w:val="28"/>
        </w:rPr>
        <w:t xml:space="preserve">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затрагивающих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</w:t>
      </w:r>
      <w:r w:rsidRPr="006A7908">
        <w:rPr>
          <w:sz w:val="28"/>
          <w:szCs w:val="28"/>
        </w:rPr>
        <w:lastRenderedPageBreak/>
        <w:t xml:space="preserve">будут руководствоваться нормами и положениями действующего законодательства Российской Федерации. </w:t>
      </w:r>
      <w:proofErr w:type="gramEnd"/>
    </w:p>
    <w:p w:rsidR="00904CAF" w:rsidRDefault="00904CAF" w:rsidP="00904CAF">
      <w:pPr>
        <w:ind w:firstLine="708"/>
        <w:jc w:val="both"/>
        <w:rPr>
          <w:sz w:val="28"/>
          <w:szCs w:val="28"/>
        </w:rPr>
      </w:pPr>
    </w:p>
    <w:p w:rsidR="00904CAF" w:rsidRDefault="00904CAF" w:rsidP="00904CAF">
      <w:pPr>
        <w:ind w:firstLine="708"/>
        <w:jc w:val="center"/>
        <w:rPr>
          <w:b/>
          <w:sz w:val="28"/>
          <w:szCs w:val="28"/>
        </w:rPr>
      </w:pPr>
      <w:r w:rsidRPr="00160BAC">
        <w:rPr>
          <w:b/>
          <w:sz w:val="28"/>
          <w:szCs w:val="28"/>
        </w:rPr>
        <w:t>7. Ответственность Сторон</w:t>
      </w:r>
    </w:p>
    <w:p w:rsidR="00904CAF" w:rsidRPr="00160BAC" w:rsidRDefault="00904CAF" w:rsidP="00904CAF">
      <w:pPr>
        <w:ind w:firstLine="708"/>
        <w:jc w:val="center"/>
        <w:rPr>
          <w:b/>
          <w:sz w:val="28"/>
          <w:szCs w:val="28"/>
        </w:rPr>
      </w:pPr>
    </w:p>
    <w:p w:rsidR="00904CAF" w:rsidRDefault="00904CAF" w:rsidP="00904CAF">
      <w:pPr>
        <w:ind w:firstLine="708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7.1. Администрация района несет ответственность: 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за ненадлежащее исполнение (неисполнение) полномочий в пределах выделенных средств </w:t>
      </w:r>
      <w:r w:rsidRPr="00F47957">
        <w:rPr>
          <w:sz w:val="28"/>
          <w:szCs w:val="28"/>
        </w:rPr>
        <w:t>межбюджетных трансфертов</w:t>
      </w:r>
      <w:r w:rsidRPr="006A7908">
        <w:rPr>
          <w:sz w:val="28"/>
          <w:szCs w:val="28"/>
        </w:rPr>
        <w:t xml:space="preserve">; 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7.2. Администрация поселения несет ответственность: 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за просрочку перечисления финансовых средств более чем на 1 месяц из бюджета поселения в бюджет района. При наличии вины Администрация поселения выплачивает штраф в размере 0,1 процента от суммы задолженности. 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7.3. Администрация поселения вправе требовать: 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- за неисполнение или ненадлежащее исполнение полномочий, указанных разделом 1 настоящего Соглашения, полного возмещения причиненных ей убытков, под которыми понимаются расходы, которые Администрация поселения произвела или должна будет произвести для восстановления своих прав и интересов (реальный ущерб). 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7.4. Стороны не несут ответственность по своим обязательствам, если: </w:t>
      </w:r>
      <w:r>
        <w:rPr>
          <w:sz w:val="28"/>
          <w:szCs w:val="28"/>
        </w:rPr>
        <w:t xml:space="preserve">          </w:t>
      </w:r>
      <w:r w:rsidRPr="006A7908">
        <w:rPr>
          <w:sz w:val="28"/>
          <w:szCs w:val="28"/>
        </w:rPr>
        <w:t xml:space="preserve">а) в период действия настоящего Соглашения произошли изменения в действующем законодательстве, делающие невозможным их выполнение; </w:t>
      </w:r>
    </w:p>
    <w:p w:rsidR="00904CAF" w:rsidRDefault="00904CAF" w:rsidP="00904CAF">
      <w:pPr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б) невыполнение явилось следствием обстоятельств непреодолимой силы. 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 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документы соответствующих органов местного самоуправления муниципального района и органов местного самоуправления поселения, органов государственной власти. </w:t>
      </w:r>
    </w:p>
    <w:p w:rsidR="00904CAF" w:rsidRDefault="00904CAF" w:rsidP="00904CAF">
      <w:pPr>
        <w:ind w:firstLine="708"/>
        <w:jc w:val="both"/>
        <w:rPr>
          <w:sz w:val="28"/>
          <w:szCs w:val="28"/>
        </w:rPr>
      </w:pPr>
      <w:r w:rsidRPr="006A7908">
        <w:rPr>
          <w:sz w:val="28"/>
          <w:szCs w:val="28"/>
        </w:rPr>
        <w:t xml:space="preserve">Настоящее Соглашение подготовлено в двух экземплярах, по одному для каждой из Сторон, имеющих равную юридическую силу. </w:t>
      </w:r>
    </w:p>
    <w:p w:rsidR="00904CAF" w:rsidRDefault="00904CAF" w:rsidP="00904CAF">
      <w:pPr>
        <w:ind w:firstLine="708"/>
        <w:jc w:val="center"/>
        <w:rPr>
          <w:b/>
          <w:sz w:val="28"/>
          <w:szCs w:val="28"/>
        </w:rPr>
      </w:pPr>
      <w:r w:rsidRPr="00160BAC">
        <w:rPr>
          <w:b/>
          <w:sz w:val="28"/>
          <w:szCs w:val="28"/>
        </w:rPr>
        <w:t>Реквизиты сторон: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7"/>
      </w:tblGrid>
      <w:tr w:rsidR="00904CAF" w:rsidRPr="003130E6" w:rsidTr="00174BC1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F" w:rsidRPr="00133C6D" w:rsidRDefault="00904CAF" w:rsidP="00174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муниципального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F" w:rsidRDefault="00904CAF" w:rsidP="00174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Маякского</w:t>
            </w:r>
            <w:proofErr w:type="spellEnd"/>
          </w:p>
          <w:p w:rsidR="00904CAF" w:rsidRPr="003130E6" w:rsidRDefault="00904CAF" w:rsidP="00174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04CAF" w:rsidRPr="00133C6D" w:rsidTr="00174BC1">
        <w:trPr>
          <w:trHeight w:val="46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F" w:rsidRDefault="00904CAF" w:rsidP="00174BC1">
            <w:pPr>
              <w:pStyle w:val="a3"/>
              <w:tabs>
                <w:tab w:val="left" w:pos="720"/>
              </w:tabs>
              <w:rPr>
                <w:color w:val="080808"/>
                <w:sz w:val="27"/>
                <w:szCs w:val="27"/>
              </w:rPr>
            </w:pPr>
            <w:proofErr w:type="gramStart"/>
            <w:r w:rsidRPr="00B55E52">
              <w:rPr>
                <w:color w:val="080808"/>
                <w:sz w:val="27"/>
                <w:szCs w:val="27"/>
              </w:rPr>
              <w:lastRenderedPageBreak/>
              <w:t>45</w:t>
            </w:r>
            <w:r>
              <w:rPr>
                <w:color w:val="080808"/>
                <w:sz w:val="27"/>
                <w:szCs w:val="27"/>
              </w:rPr>
              <w:t>7170</w:t>
            </w:r>
            <w:r w:rsidRPr="00B55E52">
              <w:rPr>
                <w:color w:val="080808"/>
                <w:sz w:val="27"/>
                <w:szCs w:val="27"/>
              </w:rPr>
              <w:t xml:space="preserve">, Челябинская область, </w:t>
            </w:r>
            <w:r>
              <w:rPr>
                <w:color w:val="080808"/>
                <w:sz w:val="27"/>
                <w:szCs w:val="27"/>
              </w:rPr>
              <w:t>Октябрьский район, с. Октябрьское, ул. Ленина, д.43</w:t>
            </w:r>
            <w:proofErr w:type="gramEnd"/>
          </w:p>
          <w:p w:rsidR="00904CAF" w:rsidRPr="00D303C1" w:rsidRDefault="00904CAF" w:rsidP="00174BC1">
            <w:pPr>
              <w:pStyle w:val="a3"/>
              <w:tabs>
                <w:tab w:val="left" w:pos="720"/>
              </w:tabs>
              <w:rPr>
                <w:color w:val="080808"/>
                <w:sz w:val="27"/>
                <w:szCs w:val="27"/>
              </w:rPr>
            </w:pPr>
            <w:r w:rsidRPr="00B55E52">
              <w:rPr>
                <w:color w:val="080808"/>
                <w:sz w:val="27"/>
                <w:szCs w:val="27"/>
              </w:rPr>
              <w:t>УФК по Челябинской области</w:t>
            </w:r>
          </w:p>
          <w:p w:rsidR="00904CAF" w:rsidRPr="00B55E52" w:rsidRDefault="00904CAF" w:rsidP="00174BC1">
            <w:pPr>
              <w:pStyle w:val="a3"/>
              <w:tabs>
                <w:tab w:val="left" w:pos="720"/>
              </w:tabs>
              <w:rPr>
                <w:color w:val="080808"/>
                <w:sz w:val="27"/>
                <w:szCs w:val="27"/>
              </w:rPr>
            </w:pPr>
            <w:r w:rsidRPr="00B55E52">
              <w:rPr>
                <w:color w:val="080808"/>
                <w:sz w:val="27"/>
                <w:szCs w:val="27"/>
              </w:rPr>
              <w:t>(</w:t>
            </w:r>
            <w:r>
              <w:rPr>
                <w:color w:val="080808"/>
                <w:sz w:val="27"/>
                <w:szCs w:val="27"/>
              </w:rPr>
              <w:t>Администрация Октябрьского муниципального района</w:t>
            </w:r>
            <w:r w:rsidRPr="00B55E52">
              <w:rPr>
                <w:color w:val="080808"/>
                <w:sz w:val="27"/>
                <w:szCs w:val="27"/>
              </w:rPr>
              <w:t xml:space="preserve">,  </w:t>
            </w:r>
            <w:r>
              <w:rPr>
                <w:color w:val="080808"/>
                <w:sz w:val="27"/>
                <w:szCs w:val="27"/>
              </w:rPr>
              <w:t xml:space="preserve">                       </w:t>
            </w:r>
            <w:proofErr w:type="gramStart"/>
            <w:r w:rsidRPr="00B55E52">
              <w:rPr>
                <w:color w:val="080808"/>
                <w:sz w:val="27"/>
                <w:szCs w:val="27"/>
              </w:rPr>
              <w:t>л</w:t>
            </w:r>
            <w:proofErr w:type="gramEnd"/>
            <w:r w:rsidRPr="00B55E52">
              <w:rPr>
                <w:color w:val="080808"/>
                <w:sz w:val="27"/>
                <w:szCs w:val="27"/>
              </w:rPr>
              <w:t>/с</w:t>
            </w:r>
            <w:r>
              <w:rPr>
                <w:color w:val="080808"/>
                <w:sz w:val="27"/>
                <w:szCs w:val="27"/>
              </w:rPr>
              <w:t xml:space="preserve"> 04693040750</w:t>
            </w:r>
            <w:r w:rsidRPr="00B55E52">
              <w:rPr>
                <w:color w:val="080808"/>
                <w:sz w:val="27"/>
                <w:szCs w:val="27"/>
              </w:rPr>
              <w:t>),</w:t>
            </w:r>
          </w:p>
          <w:p w:rsidR="00904CAF" w:rsidRPr="00B55E52" w:rsidRDefault="00904CAF" w:rsidP="00174BC1">
            <w:pPr>
              <w:pStyle w:val="a3"/>
              <w:tabs>
                <w:tab w:val="left" w:pos="720"/>
              </w:tabs>
              <w:rPr>
                <w:color w:val="080808"/>
                <w:sz w:val="27"/>
                <w:szCs w:val="27"/>
              </w:rPr>
            </w:pPr>
            <w:r>
              <w:rPr>
                <w:color w:val="080808"/>
                <w:sz w:val="27"/>
                <w:szCs w:val="27"/>
              </w:rPr>
              <w:t>ИНН 7437001093</w:t>
            </w:r>
            <w:r w:rsidRPr="00B55E52">
              <w:rPr>
                <w:color w:val="080808"/>
                <w:sz w:val="27"/>
                <w:szCs w:val="27"/>
              </w:rPr>
              <w:t>,</w:t>
            </w:r>
          </w:p>
          <w:p w:rsidR="00904CAF" w:rsidRPr="00B55E52" w:rsidRDefault="00904CAF" w:rsidP="00174BC1">
            <w:pPr>
              <w:pStyle w:val="a3"/>
              <w:tabs>
                <w:tab w:val="left" w:pos="720"/>
              </w:tabs>
              <w:rPr>
                <w:color w:val="080808"/>
                <w:sz w:val="27"/>
                <w:szCs w:val="27"/>
              </w:rPr>
            </w:pPr>
            <w:r w:rsidRPr="00B55E52">
              <w:rPr>
                <w:color w:val="080808"/>
                <w:sz w:val="27"/>
                <w:szCs w:val="27"/>
              </w:rPr>
              <w:t xml:space="preserve">КПП </w:t>
            </w:r>
            <w:r>
              <w:rPr>
                <w:color w:val="080808"/>
                <w:sz w:val="27"/>
                <w:szCs w:val="27"/>
              </w:rPr>
              <w:t>743001001</w:t>
            </w:r>
          </w:p>
          <w:p w:rsidR="00904CAF" w:rsidRPr="00B55E52" w:rsidRDefault="00904CAF" w:rsidP="00174BC1">
            <w:pPr>
              <w:pStyle w:val="a3"/>
              <w:tabs>
                <w:tab w:val="left" w:pos="720"/>
              </w:tabs>
              <w:rPr>
                <w:color w:val="080808"/>
                <w:sz w:val="27"/>
                <w:szCs w:val="27"/>
              </w:rPr>
            </w:pPr>
            <w:proofErr w:type="spellStart"/>
            <w:proofErr w:type="gramStart"/>
            <w:r w:rsidRPr="00B55E52">
              <w:rPr>
                <w:color w:val="080808"/>
                <w:sz w:val="27"/>
                <w:szCs w:val="27"/>
              </w:rPr>
              <w:t>р</w:t>
            </w:r>
            <w:proofErr w:type="spellEnd"/>
            <w:proofErr w:type="gramEnd"/>
            <w:r w:rsidRPr="00B55E52">
              <w:rPr>
                <w:color w:val="080808"/>
                <w:sz w:val="27"/>
                <w:szCs w:val="27"/>
              </w:rPr>
              <w:t>/</w:t>
            </w:r>
            <w:r w:rsidRPr="00B55E52">
              <w:rPr>
                <w:color w:val="080808"/>
                <w:sz w:val="27"/>
                <w:szCs w:val="27"/>
                <w:lang w:val="en-US"/>
              </w:rPr>
              <w:t>c</w:t>
            </w:r>
            <w:r>
              <w:rPr>
                <w:color w:val="080808"/>
                <w:sz w:val="27"/>
                <w:szCs w:val="27"/>
              </w:rPr>
              <w:t xml:space="preserve">ч  </w:t>
            </w:r>
            <w:r w:rsidRPr="00B55E52">
              <w:rPr>
                <w:color w:val="080808"/>
                <w:sz w:val="27"/>
                <w:szCs w:val="27"/>
              </w:rPr>
              <w:t>402</w:t>
            </w:r>
            <w:r>
              <w:rPr>
                <w:color w:val="080808"/>
                <w:sz w:val="27"/>
                <w:szCs w:val="27"/>
              </w:rPr>
              <w:t xml:space="preserve">04810365770200064 </w:t>
            </w:r>
            <w:r w:rsidRPr="00B55E52">
              <w:rPr>
                <w:color w:val="080808"/>
                <w:sz w:val="27"/>
                <w:szCs w:val="27"/>
              </w:rPr>
              <w:t xml:space="preserve"> Отделение Челябинск</w:t>
            </w:r>
          </w:p>
          <w:p w:rsidR="00904CAF" w:rsidRPr="00B55E52" w:rsidRDefault="00904CAF" w:rsidP="00174BC1">
            <w:pPr>
              <w:pStyle w:val="a3"/>
              <w:tabs>
                <w:tab w:val="left" w:pos="720"/>
              </w:tabs>
              <w:rPr>
                <w:color w:val="080808"/>
                <w:sz w:val="27"/>
                <w:szCs w:val="27"/>
              </w:rPr>
            </w:pPr>
            <w:r w:rsidRPr="00B55E52">
              <w:rPr>
                <w:color w:val="080808"/>
                <w:sz w:val="27"/>
                <w:szCs w:val="27"/>
              </w:rPr>
              <w:t>г. Челябинск</w:t>
            </w:r>
          </w:p>
          <w:p w:rsidR="00904CAF" w:rsidRPr="00B55E52" w:rsidRDefault="00904CAF" w:rsidP="00174BC1">
            <w:pPr>
              <w:pStyle w:val="a3"/>
              <w:tabs>
                <w:tab w:val="left" w:pos="720"/>
              </w:tabs>
              <w:rPr>
                <w:color w:val="080808"/>
                <w:sz w:val="27"/>
                <w:szCs w:val="27"/>
              </w:rPr>
            </w:pPr>
            <w:r w:rsidRPr="00B55E52">
              <w:rPr>
                <w:color w:val="080808"/>
                <w:sz w:val="27"/>
                <w:szCs w:val="27"/>
              </w:rPr>
              <w:t>БИК</w:t>
            </w:r>
            <w:r>
              <w:rPr>
                <w:color w:val="080808"/>
                <w:sz w:val="27"/>
                <w:szCs w:val="27"/>
              </w:rPr>
              <w:t xml:space="preserve"> 047501001</w:t>
            </w:r>
          </w:p>
          <w:p w:rsidR="00904CAF" w:rsidRPr="00B55E52" w:rsidRDefault="00904CAF" w:rsidP="00174BC1">
            <w:pPr>
              <w:pStyle w:val="a3"/>
              <w:tabs>
                <w:tab w:val="left" w:pos="720"/>
              </w:tabs>
              <w:rPr>
                <w:color w:val="080808"/>
                <w:sz w:val="27"/>
                <w:szCs w:val="27"/>
              </w:rPr>
            </w:pPr>
            <w:r w:rsidRPr="00B55E52">
              <w:rPr>
                <w:color w:val="080808"/>
                <w:sz w:val="27"/>
                <w:szCs w:val="27"/>
              </w:rPr>
              <w:t xml:space="preserve">ОКТМО </w:t>
            </w:r>
            <w:r>
              <w:rPr>
                <w:color w:val="080808"/>
                <w:sz w:val="27"/>
                <w:szCs w:val="27"/>
              </w:rPr>
              <w:t>75647000</w:t>
            </w:r>
          </w:p>
          <w:p w:rsidR="00904CAF" w:rsidRPr="00133C6D" w:rsidRDefault="00904CAF" w:rsidP="00174BC1">
            <w:pPr>
              <w:pStyle w:val="a3"/>
              <w:tabs>
                <w:tab w:val="left" w:pos="720"/>
              </w:tabs>
              <w:ind w:left="432" w:hanging="432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F" w:rsidRDefault="00904CAF" w:rsidP="00174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457182, Челябинская область, Октябрьский район, с. Маячное,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ентральная, д.12</w:t>
            </w:r>
          </w:p>
          <w:p w:rsidR="00904CAF" w:rsidRDefault="00904CAF" w:rsidP="00174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7437000854</w:t>
            </w:r>
          </w:p>
          <w:p w:rsidR="00904CAF" w:rsidRDefault="00904CAF" w:rsidP="00174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743001001</w:t>
            </w:r>
          </w:p>
          <w:p w:rsidR="00904CAF" w:rsidRDefault="00904CAF" w:rsidP="00174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03231643756474306900 Отделение Челябинск Банка России// УФК по Челябинской области 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елябинск</w:t>
            </w:r>
          </w:p>
          <w:p w:rsidR="00904CAF" w:rsidRDefault="00904CAF" w:rsidP="00174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047501001</w:t>
            </w:r>
          </w:p>
          <w:p w:rsidR="00904CAF" w:rsidRPr="00133C6D" w:rsidRDefault="00904CAF" w:rsidP="00174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75646430</w:t>
            </w:r>
          </w:p>
        </w:tc>
      </w:tr>
    </w:tbl>
    <w:p w:rsidR="00904CAF" w:rsidRDefault="00904CAF" w:rsidP="00904CAF">
      <w:pPr>
        <w:ind w:firstLine="708"/>
        <w:jc w:val="both"/>
        <w:rPr>
          <w:b/>
          <w:sz w:val="28"/>
          <w:szCs w:val="28"/>
        </w:rPr>
      </w:pPr>
    </w:p>
    <w:p w:rsidR="00904CAF" w:rsidRPr="00160BAC" w:rsidRDefault="00904CAF" w:rsidP="00904CA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 Соглашения:</w:t>
      </w:r>
    </w:p>
    <w:p w:rsidR="00904CAF" w:rsidRDefault="00904CAF" w:rsidP="00904CAF">
      <w:pPr>
        <w:ind w:firstLine="708"/>
        <w:jc w:val="both"/>
        <w:rPr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7"/>
      </w:tblGrid>
      <w:tr w:rsidR="00904CAF" w:rsidRPr="00500477" w:rsidTr="00174B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F" w:rsidRPr="00133C6D" w:rsidRDefault="00904CAF" w:rsidP="00174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130E6">
              <w:rPr>
                <w:sz w:val="28"/>
                <w:szCs w:val="28"/>
              </w:rPr>
              <w:t>Октябрьск</w:t>
            </w:r>
            <w:r>
              <w:rPr>
                <w:sz w:val="28"/>
                <w:szCs w:val="28"/>
              </w:rPr>
              <w:t xml:space="preserve">ого </w:t>
            </w:r>
            <w:r w:rsidRPr="003130E6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3130E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F" w:rsidRDefault="00904CAF" w:rsidP="00174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Маякского</w:t>
            </w:r>
            <w:proofErr w:type="spellEnd"/>
          </w:p>
          <w:p w:rsidR="00904CAF" w:rsidRPr="00133C6D" w:rsidRDefault="00904CAF" w:rsidP="00174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904CAF" w:rsidRPr="00500477" w:rsidTr="00174B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F" w:rsidRPr="00133C6D" w:rsidRDefault="00904CAF" w:rsidP="00174B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/ </w:t>
            </w:r>
            <w:proofErr w:type="spellStart"/>
            <w:r w:rsidRPr="003130E6">
              <w:rPr>
                <w:sz w:val="28"/>
                <w:szCs w:val="28"/>
                <w:u w:val="single"/>
              </w:rPr>
              <w:t>М</w:t>
            </w:r>
            <w:r>
              <w:rPr>
                <w:sz w:val="28"/>
                <w:szCs w:val="28"/>
                <w:u w:val="single"/>
              </w:rPr>
              <w:t>.И.Молчан</w:t>
            </w:r>
            <w:proofErr w:type="spellEnd"/>
            <w:r>
              <w:rPr>
                <w:sz w:val="28"/>
                <w:szCs w:val="28"/>
                <w:u w:val="single"/>
              </w:rPr>
              <w:t>/</w:t>
            </w:r>
          </w:p>
          <w:p w:rsidR="00904CAF" w:rsidRPr="00133C6D" w:rsidRDefault="00904CAF" w:rsidP="00174B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C6D">
              <w:rPr>
                <w:sz w:val="28"/>
                <w:szCs w:val="28"/>
              </w:rPr>
              <w:t xml:space="preserve">  (подпись)                    (ФИО)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F" w:rsidRPr="00133C6D" w:rsidRDefault="00904CAF" w:rsidP="00174B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_____________/ Б.Я. </w:t>
            </w:r>
            <w:proofErr w:type="spellStart"/>
            <w:r>
              <w:rPr>
                <w:sz w:val="28"/>
                <w:szCs w:val="28"/>
              </w:rPr>
              <w:t>Хатынов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904CAF" w:rsidRPr="00133C6D" w:rsidRDefault="00904CAF" w:rsidP="00174B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C6D">
              <w:rPr>
                <w:sz w:val="28"/>
                <w:szCs w:val="28"/>
              </w:rPr>
              <w:t xml:space="preserve">  (подпись)                    (ФИО)</w:t>
            </w:r>
          </w:p>
        </w:tc>
      </w:tr>
    </w:tbl>
    <w:p w:rsidR="00904CAF" w:rsidRDefault="00904CAF" w:rsidP="00F03C24">
      <w:pPr>
        <w:pStyle w:val="ConsPlusNormal"/>
        <w:jc w:val="both"/>
        <w:rPr>
          <w:rFonts w:eastAsia="Calibri"/>
          <w:b/>
          <w:sz w:val="28"/>
          <w:szCs w:val="28"/>
          <w:lang w:eastAsia="en-US"/>
        </w:rPr>
      </w:pPr>
    </w:p>
    <w:p w:rsidR="00F03C24" w:rsidRDefault="00F03C24" w:rsidP="00F03C2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03C24" w:rsidRDefault="00F03C24" w:rsidP="00F03C2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BA0"/>
    <w:multiLevelType w:val="hybridMultilevel"/>
    <w:tmpl w:val="A072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164B2"/>
    <w:multiLevelType w:val="multilevel"/>
    <w:tmpl w:val="97F2A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04" w:hanging="720"/>
      </w:pPr>
    </w:lvl>
    <w:lvl w:ilvl="3">
      <w:start w:val="1"/>
      <w:numFmt w:val="decimal"/>
      <w:lvlText w:val="%1.%2.%3.%4."/>
      <w:lvlJc w:val="left"/>
      <w:pPr>
        <w:ind w:left="3156" w:hanging="1080"/>
      </w:pPr>
    </w:lvl>
    <w:lvl w:ilvl="4">
      <w:start w:val="1"/>
      <w:numFmt w:val="decimal"/>
      <w:lvlText w:val="%1.%2.%3.%4.%5."/>
      <w:lvlJc w:val="left"/>
      <w:pPr>
        <w:ind w:left="3848" w:hanging="1080"/>
      </w:pPr>
    </w:lvl>
    <w:lvl w:ilvl="5">
      <w:start w:val="1"/>
      <w:numFmt w:val="decimal"/>
      <w:lvlText w:val="%1.%2.%3.%4.%5.%6."/>
      <w:lvlJc w:val="left"/>
      <w:pPr>
        <w:ind w:left="4900" w:hanging="1440"/>
      </w:pPr>
    </w:lvl>
    <w:lvl w:ilvl="6">
      <w:start w:val="1"/>
      <w:numFmt w:val="decimal"/>
      <w:lvlText w:val="%1.%2.%3.%4.%5.%6.%7."/>
      <w:lvlJc w:val="left"/>
      <w:pPr>
        <w:ind w:left="5592" w:hanging="1440"/>
      </w:pPr>
    </w:lvl>
    <w:lvl w:ilvl="7">
      <w:start w:val="1"/>
      <w:numFmt w:val="decimal"/>
      <w:lvlText w:val="%1.%2.%3.%4.%5.%6.%7.%8."/>
      <w:lvlJc w:val="left"/>
      <w:pPr>
        <w:ind w:left="6644" w:hanging="1800"/>
      </w:pPr>
    </w:lvl>
    <w:lvl w:ilvl="8">
      <w:start w:val="1"/>
      <w:numFmt w:val="decimal"/>
      <w:lvlText w:val="%1.%2.%3.%4.%5.%6.%7.%8.%9."/>
      <w:lvlJc w:val="left"/>
      <w:pPr>
        <w:ind w:left="7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24"/>
    <w:rsid w:val="00045FB3"/>
    <w:rsid w:val="00176735"/>
    <w:rsid w:val="001D0F2C"/>
    <w:rsid w:val="00280058"/>
    <w:rsid w:val="002E138F"/>
    <w:rsid w:val="00416C09"/>
    <w:rsid w:val="0041782C"/>
    <w:rsid w:val="0073337A"/>
    <w:rsid w:val="007F4232"/>
    <w:rsid w:val="00902A88"/>
    <w:rsid w:val="00904CAF"/>
    <w:rsid w:val="00953E13"/>
    <w:rsid w:val="00A86405"/>
    <w:rsid w:val="00B52B6F"/>
    <w:rsid w:val="00C50F6F"/>
    <w:rsid w:val="00DB24A7"/>
    <w:rsid w:val="00E16DFF"/>
    <w:rsid w:val="00EA2BD4"/>
    <w:rsid w:val="00F0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03C24"/>
    <w:pPr>
      <w:widowControl w:val="0"/>
      <w:shd w:val="clear" w:color="auto" w:fill="FFFFFF"/>
      <w:spacing w:line="288" w:lineRule="exact"/>
      <w:jc w:val="right"/>
    </w:pPr>
    <w:rPr>
      <w:spacing w:val="1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3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03C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03C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03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03C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03C2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Азм</cp:lastModifiedBy>
  <cp:revision>11</cp:revision>
  <cp:lastPrinted>2021-09-10T10:23:00Z</cp:lastPrinted>
  <dcterms:created xsi:type="dcterms:W3CDTF">2021-08-02T04:27:00Z</dcterms:created>
  <dcterms:modified xsi:type="dcterms:W3CDTF">2021-09-10T10:33:00Z</dcterms:modified>
</cp:coreProperties>
</file>